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02, 2026</w:t>
      </w:r>
    </w:p>
    <w:p>
      <w:r>
        <w:t>Re: OT&amp;A Integration &amp; Testing Lead — A.P. Moller - Maersk</w:t>
      </w:r>
    </w:p>
    <w:p/>
    <w:p>
      <w:r>
        <w:t>Hi A.P. Moller - Maersk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terminal workflows and operational testing aligns well with my background in quality assurance and system validation. In my recent work, I have built test automation frameworks using Selenium and Playwright, while also using Gemini Code Assist to generate test scripts more efficiently. I am comfortable working with cross-functional teams to track defects and ensure release readiness.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2026-09-02T10:44:36Z</dcterms:created>
  <dcterms:modified xsi:type="dcterms:W3CDTF">2026-09-02T11:05:23Z</dcterms:modified>
  <cp:category/>
  <cp:contentStatus/>
</cp:coreProperties>
</file>