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02, 2026</w:t>
      </w:r>
    </w:p>
    <w:p>
      <w:r>
        <w:t>Re: Experienced Test Analyst — Fime</w:t>
      </w:r>
    </w:p>
    <w:p/>
    <w:p>
      <w:r>
        <w:t>Hi Fime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With over eight years of experience as a QA and test professional in global banking environments, I have spent a lot of time analyzing test data, writing detailed test reports, and ensuring high compliance across payment workflows. I am comfortable working with complex technical requirements and coordinating with different stakeholders.</w:t>
      </w:r>
    </w:p>
    <w:p>
      <w:r>
        <w:t>Your focus on digital payments and mobility services aligns well with my background in testing transaction systems. I am used to diving into technical details, supporting internal teams, and making sure quality processes are followed properly.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2026-09-02T10:49:26Z</dcterms:created>
  <dcterms:modified xsi:type="dcterms:W3CDTF">2026-09-02T11:05:07Z</dcterms:modified>
  <cp:category/>
  <cp:contentStatus/>
</cp:coreProperties>
</file>