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21, 2026</w:t>
      </w:r>
    </w:p>
    <w:p>
      <w:r>
        <w:t>Re: Regional Validation Specialist — Trimble Inc.</w:t>
      </w:r>
    </w:p>
    <w:p/>
    <w:p>
      <w:r>
        <w:t>Hi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With over 8 years of experience in testing, validation, and process optimization within global financial and technical environments, I bring a structured approach to identifying product issues and executing test plans. My background includes close collaboration with stakeholders and cross-functional teams to ensure high product quality and reliable performance.</w:t>
      </w:r>
    </w:p>
    <w:p>
      <w:r>
        <w:t>I look forward to bringing my problem-solving skills and testing experience to Trimble Inc.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