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rPr>
          <w:b/>
        </w:rPr>
        <w:t>Amstelveen, NL | 06 3090 5555 | QA Automation Architect &amp; GenAI Solutions Developer</w:t>
      </w:r>
    </w:p>
    <w:p>
      <w:pPr>
        <w:pStyle w:val="Heading1"/>
      </w:pPr>
      <w:r>
        <w:t>Professional Summary</w:t>
      </w:r>
    </w:p>
    <w:p>
      <w:r>
        <w:t>QA Automation Engineer with over 8 years of experience building scalable test automation frameworks, CI/CD pipelines, and cloud-native environments using AWS, Kubernetes, and infrastructure-as-code. Bringing a strong background in backend validation, test coverage reporting, and pipeline security to support Qdrant's engineering and security initiatives. Authorized to work in the Netherlands with a valid EU residence permit.</w:t>
      </w:r>
    </w:p>
    <w:p>
      <w:pPr>
        <w:pStyle w:val="Heading1"/>
      </w:pPr>
      <w:r>
        <w:t>Key Qualifications for Target Role</w:t>
      </w:r>
    </w:p>
    <w:p>
      <w:pPr>
        <w:pStyle w:val="ListBullet"/>
      </w:pPr>
      <w:r>
        <w:t>Provisioned and maintained robust test environments utilizing AWS, Terraform, and Kubernetes to support automated continuous delivery workflows.</w:t>
      </w:r>
    </w:p>
    <w:p>
      <w:pPr>
        <w:pStyle w:val="ListBullet"/>
      </w:pPr>
      <w:r>
        <w:t>Built and orchestrated CI/CD pipelines using Jenkins and GitHub to execute automated regression tests and streamline software deployment cycles.</w:t>
      </w:r>
    </w:p>
    <w:p>
      <w:pPr>
        <w:pStyle w:val="ListBullet"/>
      </w:pPr>
      <w:r>
        <w:t>Integrated modern security and test reporting tools such as Allure, Sealights, and AI code assistants to analyze code health and maintain high reliability.</w:t>
      </w:r>
    </w:p>
    <w:p>
      <w:pPr>
        <w:pStyle w:val="ListBullet"/>
      </w:pPr>
      <w:r>
        <w:t>Executed complex backend validation and database queries using Oracle SQL to ensure strict data integrity across microservices architectures.</w:t>
      </w:r>
    </w:p>
    <w:p>
      <w:pPr>
        <w:pStyle w:val="Heading1"/>
      </w:pPr>
      <w:r>
        <w:t>Professional Experience</w:t>
      </w:r>
    </w:p>
    <w:p>
      <w:r>
        <w:t>Tata Consultancy Services | QA Automation Engineer | April 2023 – April 2026</w:t>
      </w:r>
    </w:p>
    <w:p>
      <w:r>
        <w:t>[Your standard master resume experience bullets go here]</w:t>
      </w:r>
    </w:p>
    <w:p>
      <w:r>
        <w:t>Infosys Limited | Test Analyst &amp; Senior Test Engineer | October 2017 – March 2023</w:t>
      </w:r>
    </w:p>
    <w:p>
      <w:r>
        <w:t>[Your standard master resume experience bullets go here]</w:t>
      </w:r>
    </w:p>
    <w:p>
      <w:pPr>
        <w:pStyle w:val="Heading1"/>
      </w:pPr>
      <w:r>
        <w:t>Education</w:t>
      </w:r>
    </w:p>
    <w:p>
      <w:r>
        <w:t>Bachelor of Technology in Computer Science | Chitkara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