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Process Engineer with over 8 years of technical and operational experience optimizing workflows, documenting standard operating procedures, and managing cross-functional projects. Skilled in translating technical requirements into efficient, repeatable processes while ensuring strict quality standards and data integrity. Currently residing in Amstelveen with a valid EU residence permit, I bring a strong background in stakeholder management and continuous improvement to support Stoneridge's manufacturing operations.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 and workflows, successfully increasing overall team operational efficiency by 30%.</w:t>
      </w:r>
    </w:p>
    <w:p>
      <w:r>
        <w:t>▸ Partnered closely with crossfunctional teams, clients, and senior leadership to identify process improvement opportunities and streamline operational procedures.</w:t>
      </w:r>
    </w:p>
    <w:p>
      <w:r>
        <w:t>▸ Managed project tracking on JIRA and maintained structured documentation to ensure strict alignment with business requirements and quality standards.</w:t>
      </w:r>
    </w:p>
    <w:p>
      <w:r>
        <w:t>▸ Led continuous improvement initiatives by automating redundant tasks, analyzing incident management reports, and optimizing daytoday operational execution.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