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Security Intake Tool Developer — Actemium Nederland</w:t>
      </w:r>
    </w:p>
    <w:p/>
    <w:p>
      <w:r>
        <w:t>Hi Actemium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project focusing on the development of a digital security intake tool for OT cyber security assessments matches well with my background in software engineering and structured analysis. Throughout my career, I have often taken complex technical requirements and translated them into working digital prototypes and frameworks. I am comfortable working independently, analyzing tricky problems, and sitting down with colleagues to test out new ideas.</w:t>
      </w:r>
    </w:p>
    <w:p>
      <w:r>
        <w:t>I am drawn to your approach of valuing hands-on practical fit over long lists of requirements, and I would be glad to bring my problem-solving skills to your Veghel location.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2026-09-27T10:14:34Z</dcterms:created>
  <dcterms:modified xsi:type="dcterms:W3CDTF">2026-09-27T11:07:12Z</dcterms:modified>
  <cp:category/>
  <cp:contentStatus/>
</cp:coreProperties>
</file>