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Support Engineer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support engineering role in The Hague really caught my attention because it sits right between operations and engineering. Throughout my career, I have spent a lot of time diagnosing issues across software integrations, digging through logs, and working to find the actual root cause rather than just applying a quick patch. Whether I am troubleshooting deployment pipelines in AWS and Terraform or running backend checks with Oracle SQL, I am comfortable working with complex systems and talking to multiple teams until a problem is solved.</w:t>
      </w:r>
    </w:p>
    <w:p>
      <w:r>
        <w:t>I also appreciate the focus on keeping development and support aligned. In my past roles with global financial and banking clients, I regularly coordinated with SRE teams before releases, tracked incidents, and helped translate requirements into reliable testing workflows. I am used to on-call environments and the day-to-day discipline needed to keep software dependable for users.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2026-09-27T10:17:46Z</dcterms:created>
  <dcterms:modified xsi:type="dcterms:W3CDTF">2026-09-27T11:03:56Z</dcterms:modified>
  <cp:category/>
  <cp:contentStatus/>
</cp:coreProperties>
</file>