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Shinoy Ticku</w:t>
      </w:r>
    </w:p>
    <w:p>
      <w:r>
        <w:t>Amstelveen, Netherlands  |  06 3090 5555  |  shinoy1010@gmail.com  |  EU Residence Permit Holder</w:t>
      </w:r>
    </w:p>
    <w:p>
      <w:r>
        <w:t>October 07, 2026</w:t>
      </w:r>
    </w:p>
    <w:p>
      <w:r>
        <w:t>Re: Senior AI Engineer — RWS</w:t>
      </w:r>
    </w:p>
    <w:p/>
    <w:p>
      <w:r>
        <w:t>Hi RWS Hiring Team,</w:t>
      </w:r>
    </w:p>
    <w:p>
      <w:r>
        <w:t>Having recently relocated to the Netherlands, I am actively seeking a new opportunity. I hold a valid EU residence permit with full work authorization and am available to start immediately. As someone who values ownership of quality, I am very excited about the chance to make a visible impact within your team.</w:t>
      </w:r>
    </w:p>
    <w:p>
      <w:r>
        <w:t>Your focus on building robust evaluation platforms and production-ready AI capabilities connects with my background in test automation and framework design. In my recent work, I have built and maintained scalable testing frameworks and utilized AI tools like Gemini Code Assist to streamline test generation and deployment scripts. I appreciate how your team balances rigorous evaluation with practical delivery for enterprise systems.</w:t>
      </w:r>
    </w:p>
    <w:p>
      <w:r>
        <w:t>Best regards,</w:t>
      </w:r>
    </w:p>
    <w:p>
      <w:r>
        <w:t>Shinoy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Shinoy Ticku</dc:creator>
  <cp:keywords/>
  <dc:description/>
  <cp:lastModifiedBy>Shinoy Ticku</cp:lastModifiedBy>
  <cp:revision>1</cp:revision>
  <dcterms:created xsi:type="dcterms:W3CDTF">2026-10-07T12:01:42Z</dcterms:created>
  <dcterms:modified xsi:type="dcterms:W3CDTF">2026-10-07T12:26:11Z</dcterms:modified>
  <cp:category/>
  <cp:contentStatus/>
</cp:coreProperties>
</file>