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Shinoy Ticku</w:t>
      </w:r>
    </w:p>
    <w:p>
      <w:r>
        <w:t>Amstelveen, Netherlands  |  06 3090 5555  |  shinoy1010@gmail.com  |  EU Residence Permit Holder</w:t>
      </w:r>
    </w:p>
    <w:p>
      <w:r>
        <w:t>September 03, 2026</w:t>
      </w:r>
    </w:p>
    <w:p>
      <w:r>
        <w:t>Re: Senior Growth Software Engineer — Autodesk</w:t>
      </w:r>
    </w:p>
    <w:p/>
    <w:p>
      <w:r>
        <w:t>Hi Autodesk Hiring Team,</w:t>
      </w:r>
    </w:p>
    <w:p>
      <w:r>
        <w:t>Having recently relocated to the Netherlands, I am actively seeking a new opportunity. I hold a valid EU residence permit with full work authorization and am available to start immediately. As someone who values ownership of quality, I am very excited about the chance to make a visible impact within your team.</w:t>
      </w:r>
    </w:p>
    <w:p>
      <w:r>
        <w:t>I have spent over 8 years building reliable applications and automation frameworks while working closely with product and development teams. In my recent work, I have also used AI tools like Gemini Code Assist to speed up code generation and deployment scripts, which helps me deliver features and experiments much faster. I am comfortable making practical engineering trade-offs to validate ideas quickly rather than getting bogged down in unnecessary complexity.</w:t>
      </w:r>
    </w:p>
    <w:p>
      <w:r>
        <w:t>Best regards,</w:t>
      </w:r>
    </w:p>
    <w:p>
      <w:r>
        <w:t>Shinoy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2026-09-03T10:43:56Z</dcterms:created>
  <dcterms:modified xsi:type="dcterms:W3CDTF">2026-09-03T11:12:55Z</dcterms:modified>
  <cp:category/>
  <cp:contentStatus/>
</cp:coreProperties>
</file>