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Medior AI Product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software testing frameworks and CI/CD pipelines. My background includes Python, Java, and TypeScript development, alongside practical use of AI coding assistants like Gemini Code Assist to streamline scripts. I hold a valid EU residence permit and am ready to contribute directly to product development.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using Playwright and TypeScript, boosting execution efficiency by 20% within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automated CI/CD pipelines and provisioned infrastructure using AWS, Terraform, and Docker.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and product owners to translate requirements into technical testing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2026-09-03T10:56:02Z</dcterms:created>
  <dcterms:modified xsi:type="dcterms:W3CDTF">2026-09-03T11:14:31Z</dcterms:modified>
  <cp:category/>
  <cp:contentStatus/>
</cp:coreProperties>
</file>