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for financial institutions. I have strong hands-on experience designing automated UI and API test suites using Playwright and Java Selenium, alongside integrating them into CI/CD pipelines. I also use tools like Gemini Code Assist to streamline test generation and deployment scripts while partnering with product teams to catch risks early.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 framework to Playwright TypeScript for credit limit and rating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using Jenkins while provisioning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data integrity across backend financial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team velocity and test coverage.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