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I focus on translating system requirements into practical test strategies and analyzing results to improve software quality. My background includes working with cross-functional teams in technical environments to ensure reliable delivery.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 and Java within CI/CD pipelines to validate software performance.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strategies to ensure coverage across technical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 and debugged software issues to support continuous improvement and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AI tools like Gemini Code Assist to speed up validation tasks.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2026-09-21T10:58:03Z</dcterms:created>
  <dcterms:modified xsi:type="dcterms:W3CDTF">2026-09-21T11:30:26Z</dcterms:modified>
  <cp:category/>
  <cp:contentStatus/>
</cp:coreProperties>
</file>