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Test Lead — Kadaster</w:t>
      </w:r>
    </w:p>
    <w:p/>
    <w:p>
      <w:r>
        <w:t>Hi Mario Flos,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the Test Lead opening at Kadaster because of your work on the KLIC application and the focus on test-driven development and modern test automation using frameworks like Robot Framework. Throughout my career, I have built test automation frameworks from scratch, managed test data and environments, and worked closely with product management and developers in Scrum teams. I have also used AI tools like Gemini Code Assist to streamline test generation. I am comfortable guiding test teams, setting priorities, and ensuring that testing is an integrated part of the development cycle.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2026-09-07T11:04:06Z</dcterms:created>
  <dcterms:modified xsi:type="dcterms:W3CDTF">2026-09-07T11:43:33Z</dcterms:modified>
  <cp:category/>
  <cp:contentStatus/>
</cp:coreProperties>
</file>