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- Display Software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guiding cross-functional Agile teams. I have hands-on experience translating business needs into technical strategies and deploying tools like Gemini Code Assist to streamline development scripts.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to translate business requirements into technical testing strategies and managed backlog priorities.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Agile Scrum teams, hosted standups, and aligned features with technical roadmaps to ensure high delivery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AI tools like Gemini Code Assist to streamline test generation and deployment scripts within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Engineered automated CI/CD pipelines and infrastructure using AWS and Terraform to support reliable software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2026-10-27T10:55:52Z</dcterms:created>
  <dcterms:modified xsi:type="dcterms:W3CDTF">2026-10-27T11:22:26Z</dcterms:modified>
  <cp:category/>
  <cp:contentStatus/>
</cp:coreProperties>
</file>