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Data Automation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validating data solutions. My background includes writing complex SQL queries for backend data integrity, implementing test automation, and using tools like Gemini Code Assist to streamline test generation. I look forward to bringing my technical skills to the data management team at Van Lanschot Kempen.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test automation frameworks using Java Selenium and Playwright TypeScript to support endtoend data and application workflows.</w:t>
      </w:r>
    </w:p>
    <w:p>
      <w:pPr>
        <w:spacing w:before="0" w:after="20"/>
      </w:pPr>
      <w:r>
        <w:rPr>
          <w:rFonts w:ascii="Calibri" w:hAnsi="Calibri"/>
          <w:b w:val="0"/>
          <w:sz w:val="18"/>
        </w:rPr>
        <w:t>▸ Executed complex Oracle SQL queries to validate massive datasets and ensure strict data integrity across backend workflows.</w:t>
      </w:r>
    </w:p>
    <w:p>
      <w:pPr>
        <w:spacing w:before="0" w:after="20"/>
      </w:pPr>
      <w:r>
        <w:rPr>
          <w:rFonts w:ascii="Calibri" w:hAnsi="Calibri"/>
          <w:b w:val="0"/>
          <w:sz w:val="18"/>
        </w:rPr>
        <w:t>▸ Streamlined test generation and deployment scripts utilizing AI tools like Gemini Code Assist to speed up delivery cycles.</w:t>
      </w:r>
    </w:p>
    <w:p>
      <w:pPr>
        <w:spacing w:before="0" w:after="20"/>
      </w:pPr>
      <w:r>
        <w:rPr>
          <w:rFonts w:ascii="Calibri" w:hAnsi="Calibri"/>
          <w:b w:val="0"/>
          <w:sz w:val="18"/>
        </w:rPr>
        <w:t>▸ Collaborated with developers, analysts, and product owners to analyze defects and maintain high quality standards across releases.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2026-10-27T10:31:59Z</dcterms:created>
  <dcterms:modified xsi:type="dcterms:W3CDTF">2026-10-27T11:20:10Z</dcterms:modified>
  <cp:category/>
  <cp:contentStatus/>
</cp:coreProperties>
</file>