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Backend 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eight years of experience testing backend services, APIs, and databases for financial systems. My background includes writing automated tests, validating data integrity, and reviewing code pull requests alongside developers. I also use tools like Gemini Code Assist to streamline test creation and deployment scripts. I enjoy collaborating closely with engineering teams to keep quality standards high.</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Tested backend services, APIs, and database operations to ensure data integrity across credit risk and financial workflows.</w:t>
      </w:r>
    </w:p>
    <w:p>
      <w:pPr>
        <w:spacing w:before="0" w:after="20"/>
      </w:pPr>
      <w:r>
        <w:rPr>
          <w:rFonts w:ascii="Calibri" w:hAnsi="Calibri"/>
          <w:b w:val="0"/>
          <w:sz w:val="18"/>
        </w:rPr>
        <w:t>▸ Validated API functionality using Postman and integrated automated test builds into CI/CD pipelines using Jenkins.</w:t>
      </w:r>
    </w:p>
    <w:p>
      <w:pPr>
        <w:spacing w:before="0" w:after="20"/>
      </w:pPr>
      <w:r>
        <w:rPr>
          <w:rFonts w:ascii="Calibri" w:hAnsi="Calibri"/>
          <w:b w:val="0"/>
          <w:sz w:val="18"/>
        </w:rPr>
        <w:t>▸ Ran complex Oracle SQL queries to check database records and verify backend data accuracy.</w:t>
      </w:r>
    </w:p>
    <w:p>
      <w:pPr>
        <w:spacing w:before="0" w:after="20"/>
      </w:pPr>
      <w:r>
        <w:rPr>
          <w:rFonts w:ascii="Calibri" w:hAnsi="Calibri"/>
          <w:b w:val="0"/>
          <w:sz w:val="18"/>
        </w:rPr>
        <w:t>▸ Used Gemini Code Assist to streamline test generation and deployment scripts for development tasks.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2026-09-28T11:56:56Z</dcterms:created>
  <dcterms:modified xsi:type="dcterms:W3CDTF">2026-09-28T12:44:54Z</dcterms:modified>
  <cp:category/>
  <cp:contentStatus/>
</cp:coreProperties>
</file>