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Test Automatiseerder / Test Automation Engineer — WERVR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read about the Test Automation Engineer role at WERVR for the Belastingdienst program with great interest. With my strong background in Playwright and TypeScript, along with hands-on experience in functional testing, Git, and CI/CD workflows, I am well-equipped to support your testing needs for these complex assignments.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