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Junior Technical Operations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8 years of experience building scalable test frameworks, validating complex backend data, and working within regulated environments like global banking and healthcare. Proficient in full-stack diagnostics, SQL queries, and log analysis to isolate and resolve system defects. Adept at bridging the gap between development teams and technical operations to ensure high system reliability and release stability.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Executed complex Oracle SQL queries to validate massive datasets and ensure data integrity across backend workflows, mirroring fullstack diagnostic requirements.</w:t>
      </w:r>
    </w:p>
    <w:p>
      <w:pPr>
        <w:spacing w:before="0" w:after="20"/>
      </w:pPr>
      <w:r>
        <w:rPr>
          <w:rFonts w:ascii="Calibri" w:hAnsi="Calibri"/>
          <w:b w:val="0"/>
          <w:sz w:val="18"/>
        </w:rPr>
        <w:t>▸ Collaborated closely with SRE and development teams to analyze release bottlenecks, review debug logs, and significantly reduce defect leakage prior to deployment.</w:t>
      </w:r>
    </w:p>
    <w:p>
      <w:pPr>
        <w:spacing w:before="0" w:after="20"/>
      </w:pPr>
      <w:r>
        <w:rPr>
          <w:rFonts w:ascii="Calibri" w:hAnsi="Calibri"/>
          <w:b w:val="0"/>
          <w:sz w:val="18"/>
        </w:rPr>
        <w:t>▸ Migrated automation frameworks and ran technical validations on endtoend workflows, boosting execution efficiency and ensuring reliable software releases.</w:t>
      </w:r>
    </w:p>
    <w:p>
      <w:pPr>
        <w:spacing w:before="0" w:after="20"/>
      </w:pPr>
      <w:r>
        <w:rPr>
          <w:rFonts w:ascii="Calibri" w:hAnsi="Calibri"/>
          <w:b w:val="0"/>
          <w:sz w:val="18"/>
        </w:rPr>
        <w:t>▸ Documented over 15 Standard Operating Procedures (SOP) and maintained clear technical tracking on JIRA to ensure alignment across crossfunctional teams.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