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11, 2026</w:t>
      </w:r>
    </w:p>
    <w:p>
      <w:r>
        <w:t>Re: DevOps Engineer — Cyso Cloud</w:t>
      </w:r>
    </w:p>
    <w:p/>
    <w:p>
      <w:r>
        <w:t>Hi Lotte Kremer,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was drawn to Cyso Cloud because of your work managing enterprise cloud platforms and your focus on cloud-neutral solutions. In my recent roles, I have spent a lot of time working with AWS, Terraform, Docker, and Linux to provision infrastructure and set up reliable CI/CD pipelines. I am used to automating manual processes, setting up environments, and working alongside technical teams to ensure platforms run smoothly.</w:t>
      </w:r>
    </w:p>
    <w:p>
      <w:r>
        <w:t>I appreciate your team's practical approach to building and securing web application infrastructure. I am comfortable jumping into different technical setups and helping with configuration management and deployment workflows.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2026-10-11T11:22:20Z</dcterms:created>
  <dcterms:modified xsi:type="dcterms:W3CDTF">2026-10-11T11:51:35Z</dcterms:modified>
  <cp:category/>
  <cp:contentStatus/>
</cp:coreProperties>
</file>