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testing web applications and banking software within Agile teams. I know how to write clear test scenarios, track defects, and keep release flows healthy. Using tools like Selenium and Playwright, along with Gemini Code Assist for test generation, I help teams deliver stable code faster.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Drew up test scenarios and created regression test cases for complex web application workflows within an Agile banking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test cases and analyzed test results, investigating failed scenarios and tracking defects through to resolution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using AI tools like Gemini Code Assist to speed up edge case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crossfunctional Agile teams to understand specifications and keep the release flow moving smoothly.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2026-10-11T11:04:36Z</dcterms:created>
  <dcterms:modified xsi:type="dcterms:W3CDTF">2026-10-11T11:50:42Z</dcterms:modified>
  <cp:category/>
  <cp:contentStatus/>
</cp:coreProperties>
</file>