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Senior Test Designer — Sioux Technologies</w:t>
      </w:r>
    </w:p>
    <w:p/>
    <w:p>
      <w:r>
        <w:t>Hi Sioux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designing high-tech software test automation for multidisciplinary environments fits well with my background in building scalable frameworks and managing test infrastructure. In my recent work, I have handled test architecture migrations, integrated automation suites into CI/CD pipelines, and utilized tools like Gemini Code Assist to streamline test script generation. I appreciate how your team combines expertise across software, electronics, and mechanics to build complex products.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2026-10-10T11:11:52Z</dcterms:created>
  <dcterms:modified xsi:type="dcterms:W3CDTF">2026-10-10T11:40:57Z</dcterms:modified>
  <cp:category/>
  <cp:contentStatus/>
</cp:coreProperties>
</file>