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color w:val="1B3A5C"/>
          <w:sz w:val="40"/>
        </w:rPr>
        <w:t>SHINOY TICKU</w:t>
      </w:r>
    </w:p>
    <w:p>
      <w:pPr>
        <w:spacing w:before="0" w:after="40"/>
      </w:pPr>
      <w:r>
        <w:rPr>
          <w:rFonts w:ascii="Calibri" w:hAnsi="Calibri"/>
          <w:b/>
          <w:color w:val="1F5C96"/>
          <w:sz w:val="24"/>
        </w:rPr>
        <w:t>Senior Software Test Engineer</w:t>
      </w:r>
    </w:p>
    <w:p>
      <w:pPr>
        <w:spacing w:before="0" w:after="120"/>
      </w:pPr>
      <w:r>
        <w:rPr>
          <w:rFonts w:ascii="Calibri" w:hAnsi="Calibri"/>
          <w:b w:val="0"/>
          <w:sz w:val="18"/>
        </w:rPr>
        <w:t>06 3090 5555  |  shinoy1010@gmail.com  |  Amstelveen, NL  |  EU Residence Permit Holder</w:t>
      </w:r>
    </w:p>
    <w:p>
      <w:pPr>
        <w:spacing w:before="160" w:after="60"/>
        <w:pBdr>
          <w:bottom w:val="single" w:sz="4" w:space="1" w:color="1B3A5C"/>
        </w:pBdr>
      </w:pPr>
      <w:r>
        <w:rPr>
          <w:rFonts w:ascii="Calibri" w:hAnsi="Calibri"/>
          <w:b/>
          <w:color w:val="1B3A5C"/>
          <w:sz w:val="22"/>
        </w:rPr>
        <w:t>PROFESSIONAL SUMMARY</w:t>
      </w:r>
    </w:p>
    <w:p>
      <w:pPr>
        <w:spacing w:before="0" w:after="120"/>
      </w:pPr>
      <w:r>
        <w:rPr>
          <w:rFonts w:ascii="Calibri" w:hAnsi="Calibri"/>
          <w:b w:val="0"/>
          <w:sz w:val="19"/>
        </w:rPr>
        <w:t>I am a QA automation engineer with over 8 years of experience building reliable test frameworks and improving software quality for financial and technical clients. My background includes designing automation suites using Java and Playwright, alongside performing manual and exploratory testing to catch issues early. I also use tools like Gemini Code Assist to speed up test generation and deployment scripts. I currently hold a valid EU residence permit and live in Amstelveen.</w:t>
      </w:r>
    </w:p>
    <w:p>
      <w:pPr>
        <w:spacing w:before="160" w:after="60"/>
        <w:pBdr>
          <w:bottom w:val="single" w:sz="4" w:space="1" w:color="1B3A5C"/>
        </w:pBdr>
      </w:pPr>
      <w:r>
        <w:rPr>
          <w:rFonts w:ascii="Calibri" w:hAnsi="Calibri"/>
          <w:b/>
          <w:color w:val="1B3A5C"/>
          <w:sz w:val="22"/>
        </w:rPr>
        <w:t>CORE COMPETENCIES</w:t>
      </w:r>
    </w:p>
    <w:p>
      <w:pPr>
        <w:tabs>
          <w:tab w:pos="2448" w:val="left"/>
        </w:tabs>
        <w:spacing w:before="0" w:after="20"/>
      </w:pPr>
      <w:r>
        <w:rPr>
          <w:rFonts w:ascii="Calibri" w:hAnsi="Calibri"/>
          <w:b/>
          <w:color w:val="1B3A5C"/>
          <w:sz w:val="18"/>
        </w:rPr>
        <w:t>DevOps &amp; Cloud:</w:t>
      </w:r>
      <w:r>
        <w:rPr>
          <w:rFonts w:ascii="Calibri" w:hAnsi="Calibri"/>
          <w:b w:val="0"/>
          <w:sz w:val="18"/>
        </w:rPr>
        <w:tab/>
        <w:t>AWS · Docker · Kubernetes · Terraform · Ansible · Linux · Bash</w:t>
      </w:r>
    </w:p>
    <w:p>
      <w:pPr>
        <w:tabs>
          <w:tab w:pos="2448" w:val="left"/>
        </w:tabs>
        <w:spacing w:before="0" w:after="20"/>
      </w:pPr>
      <w:r>
        <w:rPr>
          <w:rFonts w:ascii="Calibri" w:hAnsi="Calibri"/>
          <w:b/>
          <w:color w:val="1B3A5C"/>
          <w:sz w:val="18"/>
        </w:rPr>
        <w:t>CI/CD &amp; Config:</w:t>
      </w:r>
      <w:r>
        <w:rPr>
          <w:rFonts w:ascii="Calibri" w:hAnsi="Calibri"/>
          <w:b w:val="0"/>
          <w:sz w:val="18"/>
        </w:rPr>
        <w:tab/>
        <w:t>Jenkins · Git</w:t>
      </w:r>
    </w:p>
    <w:p>
      <w:pPr>
        <w:tabs>
          <w:tab w:pos="2448" w:val="left"/>
        </w:tabs>
        <w:spacing w:before="0" w:after="20"/>
      </w:pPr>
      <w:r>
        <w:rPr>
          <w:rFonts w:ascii="Calibri" w:hAnsi="Calibri"/>
          <w:b/>
          <w:color w:val="1B3A5C"/>
          <w:sz w:val="18"/>
        </w:rPr>
        <w:t>QA Automation:</w:t>
      </w:r>
      <w:r>
        <w:rPr>
          <w:rFonts w:ascii="Calibri" w:hAnsi="Calibri"/>
          <w:b w:val="0"/>
          <w:sz w:val="18"/>
        </w:rPr>
        <w:tab/>
        <w:t>Java Selenium · Playwright · BDD Cucumber · TDD · Python · TestNG</w:t>
      </w:r>
    </w:p>
    <w:p>
      <w:pPr>
        <w:tabs>
          <w:tab w:pos="2448" w:val="left"/>
        </w:tabs>
        <w:spacing w:before="0" w:after="20"/>
      </w:pPr>
      <w:r>
        <w:rPr>
          <w:rFonts w:ascii="Calibri" w:hAnsi="Calibri"/>
          <w:b/>
          <w:color w:val="1B3A5C"/>
          <w:sz w:val="18"/>
        </w:rPr>
        <w:t>Database &amp; API:</w:t>
      </w:r>
      <w:r>
        <w:rPr>
          <w:rFonts w:ascii="Calibri" w:hAnsi="Calibri"/>
          <w:b w:val="0"/>
          <w:sz w:val="18"/>
        </w:rPr>
        <w:tab/>
        <w:t>Oracle SQL · RestAssured API · Postman</w:t>
      </w:r>
    </w:p>
    <w:p>
      <w:pPr>
        <w:tabs>
          <w:tab w:pos="2448" w:val="left"/>
        </w:tabs>
        <w:spacing w:before="0" w:after="20"/>
      </w:pPr>
      <w:r>
        <w:rPr>
          <w:rFonts w:ascii="Calibri" w:hAnsi="Calibri"/>
          <w:b/>
          <w:color w:val="1B3A5C"/>
          <w:sz w:val="18"/>
        </w:rPr>
        <w:t>Functional Skills:</w:t>
      </w:r>
      <w:r>
        <w:rPr>
          <w:rFonts w:ascii="Calibri" w:hAnsi="Calibri"/>
          <w:b w:val="0"/>
          <w:sz w:val="18"/>
        </w:rPr>
        <w:tab/>
        <w:t>Stakeholder Management · Requirement Analysis · Data Quality Assurance · Process Optimization · Release Management · Shift-Left Testing</w:t>
      </w:r>
    </w:p>
    <w:p>
      <w:pPr>
        <w:spacing w:before="160" w:after="60"/>
        <w:pBdr>
          <w:bottom w:val="single" w:sz="4" w:space="1" w:color="1B3A5C"/>
        </w:pBdr>
      </w:pPr>
      <w:r>
        <w:rPr>
          <w:rFonts w:ascii="Calibri" w:hAnsi="Calibri"/>
          <w:b/>
          <w:color w:val="1B3A5C"/>
          <w:sz w:val="22"/>
        </w:rPr>
        <w:t>PROFESSIONAL EXPERIENCE</w:t>
      </w:r>
    </w:p>
    <w:p>
      <w:pPr>
        <w:tabs>
          <w:tab w:pos="9072" w:val="right"/>
        </w:tabs>
        <w:spacing w:before="120" w:after="0"/>
      </w:pPr>
      <w:r>
        <w:rPr>
          <w:rFonts w:ascii="Calibri" w:hAnsi="Calibri"/>
          <w:b/>
          <w:color w:val="1F5C96"/>
          <w:sz w:val="21"/>
        </w:rPr>
        <w:t>QA Automation Engineer  |  Tata Consultancy Services</w:t>
      </w:r>
      <w:r>
        <w:rPr>
          <w:rFonts w:ascii="Calibri" w:hAnsi="Calibri"/>
          <w:b/>
          <w:color w:val="1F5C96"/>
          <w:sz w:val="18"/>
        </w:rPr>
        <w:tab/>
        <w:t>Apr 2023 – Apr 2026</w:t>
      </w:r>
    </w:p>
    <w:p>
      <w:pPr>
        <w:spacing w:before="0" w:after="40"/>
      </w:pPr>
      <w:r>
        <w:rPr>
          <w:rFonts w:ascii="Calibri" w:hAnsi="Calibri"/>
          <w:b w:val="0"/>
          <w:color w:val="111111"/>
          <w:sz w:val="17"/>
        </w:rPr>
        <w:t>Global Banking and Financial Institution | EU Client</w:t>
      </w:r>
    </w:p>
    <w:p>
      <w:pPr>
        <w:spacing w:before="0" w:after="20"/>
      </w:pPr>
      <w:r>
        <w:rPr>
          <w:rFonts w:ascii="Calibri" w:hAnsi="Calibri"/>
          <w:b w:val="0"/>
          <w:sz w:val="18"/>
        </w:rPr>
        <w:t>▸ Wrote clear, thorough tests and designed automation frameworks from scratch using Java Selenium and Playwright to improve test speed and execution efficiency.</w:t>
      </w:r>
    </w:p>
    <w:p>
      <w:pPr>
        <w:spacing w:before="0" w:after="20"/>
      </w:pPr>
      <w:r>
        <w:rPr>
          <w:rFonts w:ascii="Calibri" w:hAnsi="Calibri"/>
          <w:b w:val="0"/>
          <w:sz w:val="18"/>
        </w:rPr>
        <w:t>▸ Performed both manual exploratory testing and automated smoke runs on deployment builds to ensure high release stability across complex system architectures.</w:t>
      </w:r>
    </w:p>
    <w:p>
      <w:pPr>
        <w:spacing w:before="0" w:after="20"/>
      </w:pPr>
      <w:r>
        <w:rPr>
          <w:rFonts w:ascii="Calibri" w:hAnsi="Calibri"/>
          <w:b w:val="0"/>
          <w:sz w:val="18"/>
        </w:rPr>
        <w:t>▸ Documented issues in detail using JIRA and teamed up with developers to figure out and solve defects found during release cycles.</w:t>
      </w:r>
    </w:p>
    <w:p>
      <w:pPr>
        <w:spacing w:before="0" w:after="20"/>
      </w:pPr>
      <w:r>
        <w:rPr>
          <w:rFonts w:ascii="Calibri" w:hAnsi="Calibri"/>
          <w:b w:val="0"/>
          <w:sz w:val="18"/>
        </w:rPr>
        <w:t>▸ Streamlined test generation and deployment scripts by utilizing AI tools like Gemini Code Assist to support development teams.</w:t>
      </w:r>
    </w:p>
    <w:p>
      <w:pPr>
        <w:tabs>
          <w:tab w:pos="9072" w:val="right"/>
        </w:tabs>
        <w:spacing w:before="120" w:after="0"/>
      </w:pPr>
      <w:r>
        <w:rPr>
          <w:rFonts w:ascii="Calibri" w:hAnsi="Calibri"/>
          <w:b/>
          <w:color w:val="1F5C96"/>
          <w:sz w:val="21"/>
        </w:rPr>
        <w:t>Test Analyst  |  Infosys Limited</w:t>
      </w:r>
      <w:r>
        <w:rPr>
          <w:rFonts w:ascii="Calibri" w:hAnsi="Calibri"/>
          <w:b/>
          <w:color w:val="1F5C96"/>
          <w:sz w:val="18"/>
        </w:rPr>
        <w:tab/>
        <w:t>Mar 2021 – Mar 2023</w:t>
      </w:r>
    </w:p>
    <w:p>
      <w:pPr>
        <w:spacing w:before="0" w:after="40"/>
      </w:pPr>
      <w:r>
        <w:rPr>
          <w:rFonts w:ascii="Calibri" w:hAnsi="Calibri"/>
          <w:b w:val="0"/>
          <w:color w:val="111111"/>
          <w:sz w:val="17"/>
        </w:rPr>
        <w:t>Global Retail Banking | US Client</w:t>
      </w:r>
    </w:p>
    <w:p>
      <w:pPr>
        <w:spacing w:before="0" w:after="20"/>
      </w:pPr>
      <w:r>
        <w:rPr>
          <w:rFonts w:ascii="Calibri" w:hAnsi="Calibri"/>
          <w:b w:val="0"/>
          <w:sz w:val="18"/>
        </w:rPr>
        <w:t>▸ Greenfield Automation: built a Test Automation framework from scratch for payment processing systems using Java Selenium on BDD Cucumber.</w:t>
      </w:r>
    </w:p>
    <w:p>
      <w:pPr>
        <w:spacing w:before="0" w:after="20"/>
      </w:pPr>
      <w:r>
        <w:rPr>
          <w:rFonts w:ascii="Calibri" w:hAnsi="Calibri"/>
          <w:b w:val="0"/>
          <w:sz w:val="18"/>
        </w:rPr>
        <w:t>▸ Containerization: containerized test environments using Docker and configured Puppet Infrastructure for QA.</w:t>
      </w:r>
    </w:p>
    <w:p>
      <w:pPr>
        <w:tabs>
          <w:tab w:pos="9072" w:val="right"/>
        </w:tabs>
        <w:spacing w:before="120" w:after="0"/>
      </w:pPr>
      <w:r>
        <w:rPr>
          <w:rFonts w:ascii="Calibri" w:hAnsi="Calibri"/>
          <w:b/>
          <w:color w:val="1F5C96"/>
          <w:sz w:val="21"/>
        </w:rPr>
        <w:t>System Engineer  |  Infosys Limited</w:t>
      </w:r>
      <w:r>
        <w:rPr>
          <w:rFonts w:ascii="Calibri" w:hAnsi="Calibri"/>
          <w:b/>
          <w:color w:val="1F5C96"/>
          <w:sz w:val="18"/>
        </w:rPr>
        <w:tab/>
        <w:t>Oct 2017 – Feb 2021</w:t>
      </w:r>
    </w:p>
    <w:p>
      <w:pPr>
        <w:spacing w:before="0" w:after="40"/>
      </w:pPr>
      <w:r>
        <w:rPr>
          <w:rFonts w:ascii="Calibri" w:hAnsi="Calibri"/>
          <w:b w:val="0"/>
          <w:color w:val="111111"/>
          <w:sz w:val="17"/>
        </w:rPr>
        <w:t>Global Healthcare (US Client) | E-Commerce (UK Client)</w:t>
      </w:r>
    </w:p>
    <w:p>
      <w:pPr>
        <w:spacing w:before="0" w:after="20"/>
      </w:pPr>
      <w:r>
        <w:rPr>
          <w:rFonts w:ascii="Calibri" w:hAnsi="Calibri"/>
          <w:b w:val="0"/>
          <w:sz w:val="18"/>
        </w:rPr>
        <w:t>▸ Workflow Automation: automated cross-browser testing with Selenium across e-commerce client websites.</w:t>
      </w:r>
    </w:p>
    <w:p>
      <w:pPr>
        <w:spacing w:before="0" w:after="20"/>
      </w:pPr>
      <w:r>
        <w:rPr>
          <w:rFonts w:ascii="Calibri" w:hAnsi="Calibri"/>
          <w:b w:val="0"/>
          <w:sz w:val="18"/>
        </w:rPr>
        <w:t>▸ Process Optimization: documented 15+ SOPs, increasing team efficiency by 30%.</w:t>
      </w:r>
    </w:p>
    <w:p>
      <w:pPr>
        <w:spacing w:before="160" w:after="60"/>
        <w:pBdr>
          <w:bottom w:val="single" w:sz="4" w:space="1" w:color="1B3A5C"/>
        </w:pBdr>
      </w:pPr>
      <w:r>
        <w:rPr>
          <w:rFonts w:ascii="Calibri" w:hAnsi="Calibri"/>
          <w:b/>
          <w:color w:val="1B3A5C"/>
          <w:sz w:val="22"/>
        </w:rPr>
        <w:t>EDUCATION &amp; CERTIFICATIONS</w:t>
      </w:r>
    </w:p>
    <w:p>
      <w:pPr>
        <w:tabs>
          <w:tab w:pos="2880" w:val="left"/>
        </w:tabs>
        <w:spacing w:before="0" w:after="20"/>
      </w:pPr>
      <w:r>
        <w:rPr>
          <w:rFonts w:ascii="Calibri" w:hAnsi="Calibri"/>
          <w:b/>
          <w:color w:val="1B3A5C"/>
          <w:sz w:val="18"/>
        </w:rPr>
        <w:t>Bachelor of Engineering:</w:t>
      </w:r>
      <w:r>
        <w:rPr>
          <w:rFonts w:ascii="Calibri" w:hAnsi="Calibri"/>
          <w:b w:val="0"/>
          <w:sz w:val="18"/>
        </w:rPr>
        <w:tab/>
        <w:t>Computer Science (HBO) · Chitkara University, India · 2013–2017</w:t>
      </w:r>
    </w:p>
    <w:p>
      <w:pPr>
        <w:tabs>
          <w:tab w:pos="2880" w:val="left"/>
        </w:tabs>
        <w:spacing w:before="0" w:after="20"/>
      </w:pPr>
      <w:r>
        <w:rPr>
          <w:rFonts w:ascii="Calibri" w:hAnsi="Calibri"/>
          <w:b/>
          <w:color w:val="1B3A5C"/>
          <w:sz w:val="18"/>
        </w:rPr>
        <w:t>ISTQB CTFL:</w:t>
      </w:r>
      <w:r>
        <w:rPr>
          <w:rFonts w:ascii="Calibri" w:hAnsi="Calibri"/>
          <w:b w:val="0"/>
          <w:sz w:val="18"/>
        </w:rPr>
        <w:tab/>
        <w:t>Foundation Level – Software Testing</w:t>
      </w:r>
    </w:p>
    <w:p>
      <w:pPr>
        <w:tabs>
          <w:tab w:pos="2880" w:val="left"/>
        </w:tabs>
        <w:spacing w:before="0" w:after="20"/>
      </w:pPr>
      <w:r>
        <w:rPr>
          <w:rFonts w:ascii="Calibri" w:hAnsi="Calibri"/>
          <w:b/>
          <w:color w:val="1B3A5C"/>
          <w:sz w:val="18"/>
        </w:rPr>
        <w:t>ISTQB CTFL-AT:</w:t>
      </w:r>
      <w:r>
        <w:rPr>
          <w:rFonts w:ascii="Calibri" w:hAnsi="Calibri"/>
          <w:b w:val="0"/>
          <w:sz w:val="18"/>
        </w:rPr>
        <w:tab/>
        <w:t>Agile Testing Extension</w:t>
      </w:r>
    </w:p>
    <w:p>
      <w:pPr>
        <w:tabs>
          <w:tab w:pos="2880" w:val="left"/>
        </w:tabs>
        <w:spacing w:before="0" w:after="20"/>
      </w:pPr>
      <w:r>
        <w:rPr>
          <w:rFonts w:ascii="Calibri" w:hAnsi="Calibri"/>
          <w:b/>
          <w:color w:val="1B3A5C"/>
          <w:sz w:val="18"/>
        </w:rPr>
        <w:t>Microsoft AZ-900:</w:t>
      </w:r>
      <w:r>
        <w:rPr>
          <w:rFonts w:ascii="Calibri" w:hAnsi="Calibri"/>
          <w:b w:val="0"/>
          <w:sz w:val="18"/>
        </w:rPr>
        <w:tab/>
        <w:t>Azure Fundamentals – Microsoft Certified</w:t>
      </w:r>
    </w:p>
    <w:p>
      <w:pPr>
        <w:spacing w:before="160" w:after="60"/>
        <w:pBdr>
          <w:bottom w:val="single" w:sz="4" w:space="1" w:color="1B3A5C"/>
        </w:pBdr>
      </w:pPr>
      <w:r>
        <w:rPr>
          <w:rFonts w:ascii="Calibri" w:hAnsi="Calibri"/>
          <w:b/>
          <w:color w:val="1B3A5C"/>
          <w:sz w:val="22"/>
        </w:rPr>
        <w:t>RECOGNITION</w:t>
      </w:r>
    </w:p>
    <w:p>
      <w:pPr>
        <w:tabs>
          <w:tab w:pos="3744" w:val="left"/>
        </w:tabs>
        <w:spacing w:before="0" w:after="20"/>
      </w:pPr>
      <w:r>
        <w:rPr>
          <w:rFonts w:ascii="Calibri" w:hAnsi="Calibri"/>
          <w:b/>
          <w:color w:val="1B3A5C"/>
          <w:sz w:val="18"/>
        </w:rPr>
        <w:t>On-the-Spot Award – TCS (2024):</w:t>
      </w:r>
      <w:r>
        <w:rPr>
          <w:rFonts w:ascii="Calibri" w:hAnsi="Calibri"/>
          <w:b w:val="0"/>
          <w:sz w:val="18"/>
        </w:rPr>
        <w:tab/>
        <w:t>Exemplary efforts &amp; major contribution in quality reporting</w:t>
      </w:r>
    </w:p>
    <w:p>
      <w:pPr>
        <w:tabs>
          <w:tab w:pos="3744" w:val="left"/>
        </w:tabs>
        <w:spacing w:before="0" w:after="20"/>
      </w:pPr>
      <w:r>
        <w:rPr>
          <w:rFonts w:ascii="Calibri" w:hAnsi="Calibri"/>
          <w:b/>
          <w:color w:val="1B3A5C"/>
          <w:sz w:val="18"/>
        </w:rPr>
        <w:t>Award of Recognition – Infosys (2019):</w:t>
      </w:r>
      <w:r>
        <w:rPr>
          <w:rFonts w:ascii="Calibri" w:hAnsi="Calibri"/>
          <w:b w:val="0"/>
          <w:sz w:val="18"/>
        </w:rPr>
        <w:tab/>
        <w:t>Outstanding contribution, building partnership with Ricoh</w:t>
      </w:r>
    </w:p>
    <w:p>
      <w:pPr>
        <w:tabs>
          <w:tab w:pos="3744" w:val="left"/>
        </w:tabs>
        <w:spacing w:before="0" w:after="20"/>
      </w:pPr>
      <w:r>
        <w:rPr>
          <w:rFonts w:ascii="Calibri" w:hAnsi="Calibri"/>
          <w:b/>
          <w:color w:val="1B3A5C"/>
          <w:sz w:val="18"/>
        </w:rPr>
        <w:t>Insta Award – Infosys (2018):</w:t>
      </w:r>
      <w:r>
        <w:rPr>
          <w:rFonts w:ascii="Calibri" w:hAnsi="Calibri"/>
          <w:b w:val="0"/>
          <w:sz w:val="18"/>
        </w:rPr>
        <w:tab/>
        <w:t>Improving service in ALS support area &amp; service reporting</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2026-10-10T11:28:38Z</dcterms:created>
  <dcterms:modified xsi:type="dcterms:W3CDTF">2026-10-10T11:37:54Z</dcterms:modified>
  <cp:category/>
  <cp:contentStatus/>
</cp:coreProperties>
</file>