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D&amp;T Lead Expert Science and Labs</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8 years of experience building scalable test frameworks and supporting digital transformation initiatives for financial and technical clients. My background includes managing system changes, validating backend data, and working closely with cross-functional teams to ensure high reliability. I hold a valid EU residence permit and am ready to contribute my technical and problem-solving skills to your labs and research systems.</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Managed system changes and acceptance testing for complex technology workflows, ensuring smooth deployments and adherence to business requirements.</w:t>
      </w:r>
    </w:p>
    <w:p>
      <w:pPr>
        <w:spacing w:before="0" w:after="20"/>
      </w:pPr>
      <w:r>
        <w:rPr>
          <w:rFonts w:ascii="Calibri" w:hAnsi="Calibri"/>
          <w:b w:val="0"/>
          <w:sz w:val="18"/>
        </w:rPr>
        <w:t>▸ Provided technical consultancy and advice on system functionalities, helping teams translate operational needs into reliable software solutions.</w:t>
      </w:r>
    </w:p>
    <w:p>
      <w:pPr>
        <w:spacing w:before="0" w:after="20"/>
      </w:pPr>
      <w:r>
        <w:rPr>
          <w:rFonts w:ascii="Calibri" w:hAnsi="Calibri"/>
          <w:b w:val="0"/>
          <w:sz w:val="18"/>
        </w:rPr>
        <w:t>▸ Executed complex backend database queries and validation tasks to maintain strict data integrity across critical workflows.</w:t>
      </w:r>
    </w:p>
    <w:p>
      <w:pPr>
        <w:spacing w:before="0" w:after="20"/>
      </w:pPr>
      <w:r>
        <w:rPr>
          <w:rFonts w:ascii="Calibri" w:hAnsi="Calibri"/>
          <w:b w:val="0"/>
          <w:sz w:val="18"/>
        </w:rPr>
        <w:t>▸ Streamlined test generation and deployment scripts utilizing AI tools like Gemini Code Assist to improve efficiency.</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2026-10-10T11:09:27Z</dcterms:created>
  <dcterms:modified xsi:type="dcterms:W3CDTF">2026-10-10T11:38:48Z</dcterms:modified>
  <cp:category/>
  <cp:contentStatus/>
</cp:coreProperties>
</file>