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Senior Software Engineer — Infor</w:t>
      </w:r>
    </w:p>
    <w:p/>
    <w:p>
      <w:r>
        <w:t>Hi Infor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high-performance platform solutions for the LN Platform aligns well with my background in software engineering and backend services. Over the past eight years, I have built scalable applications using Java and Python, set up CI/CD workflows with AWS and Terraform, and collaborated with cross-functional teams to deliver reliable software.</w:t>
      </w:r>
    </w:p>
    <w:p>
      <w:r>
        <w:t>I have also incorporated tools like Gemini Code Assist into my daily work to speed up code generation and improve deployment scripts, which fits nicely with your AI-driven platform initiatives.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2026-10-23T17:37:12Z</dcterms:created>
  <dcterms:modified xsi:type="dcterms:W3CDTF">2026-10-23T18:25:39Z</dcterms:modified>
  <cp:category/>
  <cp:contentStatus/>
</cp:coreProperties>
</file>