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Full Stack Engineer - Cloud &amp; SaaS — DoiT</w:t>
      </w:r>
    </w:p>
    <w:p/>
    <w:p>
      <w:r>
        <w:t>Hi DoiT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my career building and maintaining software systems, focusing on backend integrations, API validation, and automation frameworks using TypeScript and Java. I understand the challenges of dealing with third-party APIs and changing data schemas, having spent years making sure data flows reliably across distributed services.</w:t>
      </w:r>
    </w:p>
    <w:p>
      <w:r>
        <w:t>Working with AI tools has become a regular part of my daily routine. I use Gemini Code Assist to explore unfamiliar codebases, generate scripts, and handle repetitive coding tasks while keeping a close eye on code quality and output correctness.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2026-09-11T10:49:06Z</dcterms:created>
  <dcterms:modified xsi:type="dcterms:W3CDTF">2026-09-11T11:05:43Z</dcterms:modified>
  <cp:category/>
  <cp:contentStatus/>
</cp:coreProperties>
</file>