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Graduate Software Engineer — Optiver</w:t>
      </w:r>
    </w:p>
    <w:p/>
    <w:p>
      <w:r>
        <w:t>Hi Optiver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systems for live financial markets matches my background in software engineering and automated testing. In my recent roles, I have worked extensively with Java, Python, and SQL to build and maintain scalable testing frameworks. I also use tools like Gemini Code Assist to streamline code generation and improve deployment workflows, which aligns with your work in agentic tooling.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2026-09-30T10:59:23Z</dcterms:created>
  <dcterms:modified xsi:type="dcterms:W3CDTF">2026-09-30T11:41:14Z</dcterms:modified>
  <cp:category/>
  <cp:contentStatus/>
</cp:coreProperties>
</file>