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30, 2026</w:t>
      </w:r>
    </w:p>
    <w:p>
      <w:r>
        <w:t>Re: Software Engineer Intern — Optiver</w:t>
      </w:r>
    </w:p>
    <w:p/>
    <w:p>
      <w:r>
        <w:t>Hi Optiver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robust software for real-time trading environments appeals to my background in backend validation and automation. In my recent work within global financial systems, I have focused on writing clean code, designing reliable testing frameworks, and streamlining workflows with tools like Gemini Code Assist to support continuous deployment.</w:t>
      </w:r>
    </w:p>
    <w:p>
      <w:r>
        <w:t>I am eager to bring my hands-on experience in Java, Python, and system infrastructure to help optimize your trading technology stack.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2026-09-30T11:26:28Z</dcterms:created>
  <dcterms:modified xsi:type="dcterms:W3CDTF">2026-09-30T11:39:55Z</dcterms:modified>
  <cp:category/>
  <cp:contentStatus/>
</cp:coreProperties>
</file>