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Medior Automation Consultant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an automation engineer with over 8 years of experience building reliable test frameworks and guiding teams through technical transitions. My background includes working closely with stakeholders to translate business needs into practical testing strategies while mentoring colleagues on technical execution. I also bring hands-on experience using AI tools like Gemini Code Assist to streamline test generation workflows.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Guided crossfunctional teams and stakeholders to translate business requirements into practical testing strategies, aligning technical implementation with delivery goals.</w:t>
      </w:r>
    </w:p>
    <w:p>
      <w:pPr>
        <w:spacing w:before="0" w:after="20"/>
      </w:pPr>
      <w:r>
        <w:rPr>
          <w:rFonts w:ascii="Calibri" w:hAnsi="Calibri"/>
          <w:b w:val="0"/>
          <w:sz w:val="18"/>
        </w:rPr>
        <w:t>▸ Created and maintained automation frameworks using Java Selenium and TypeScript Playwright, improving execution efficiency by 20% in microservices environments.</w:t>
      </w:r>
    </w:p>
    <w:p>
      <w:pPr>
        <w:spacing w:before="0" w:after="20"/>
      </w:pPr>
      <w:r>
        <w:rPr>
          <w:rFonts w:ascii="Calibri" w:hAnsi="Calibri"/>
          <w:b w:val="0"/>
          <w:sz w:val="18"/>
        </w:rPr>
        <w:t>▸ Collaborated closely with development and release teams to plan deployments, conduct thorough reviews, and reduce defect leakage across financial systems.</w:t>
      </w:r>
    </w:p>
    <w:p>
      <w:pPr>
        <w:spacing w:before="0" w:after="20"/>
      </w:pPr>
      <w:r>
        <w:rPr>
          <w:rFonts w:ascii="Calibri" w:hAnsi="Calibri"/>
          <w:b w:val="0"/>
          <w:sz w:val="18"/>
        </w:rPr>
        <w:t>▸ Streamlined test generation and deployment scripts by leveraging AI tools such as Gemini Code Assist to improve overall delivery speed.</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2026-09-08T10:17:43Z</dcterms:created>
  <dcterms:modified xsi:type="dcterms:W3CDTF">2026-09-08T10:59:54Z</dcterms:modified>
  <cp:category/>
  <cp:contentStatus/>
</cp:coreProperties>
</file>