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Shinoy Ticku</w:t>
      </w:r>
    </w:p>
    <w:p>
      <w:r>
        <w:t>Amstelveen, Netherlands  |  06 3090 5555  |  shinoy1010@gmail.com  |  EU Residence Permit Holder</w:t>
      </w:r>
    </w:p>
    <w:p>
      <w:r>
        <w:t>August 25, 2026</w:t>
      </w:r>
    </w:p>
    <w:p>
      <w:r>
        <w:t>Re: Senior Test Automation Engineer — Dienst Uitvoering Onderwijs (DUO)</w:t>
      </w:r>
    </w:p>
    <w:p/>
    <w:p>
      <w:r>
        <w:t>Hi Dienst Uitvoering Onderwijs (DUO) Hiring Team,</w:t>
      </w:r>
    </w:p>
    <w:p>
      <w:r>
        <w:t>Having recently relocated to the Netherlands, I am actively seeking a new opportunity. I hold a valid EU residence permit with full work authorization and am available to start immediately. As someone who values ownership of quality, I am very excited about the chance to make a visible impact within your team.</w:t>
      </w:r>
    </w:p>
    <w:p>
      <w:r>
        <w:t>I saw your opening for a Senior Test Engineer and noticed it lines up closely with my background in Java and Playwright automation. In my recent work with financial clients, I've migrated frameworks to Playwright with TypeScript and Java, focusing on both UI and API testing in DevOps setups. I also use tools like Jenkins for CI/CD and have experience working alongside developers and SREs to catch issues early in the sprint.</w:t>
      </w:r>
    </w:p>
    <w:p>
      <w:r>
        <w:t>I'd welcome the chance to bring my background in test automation and quality practices to DevOps team DC and help support the portals at DUO.</w:t>
      </w:r>
    </w:p>
    <w:p>
      <w:r>
        <w:t>Best regards,</w:t>
      </w:r>
    </w:p>
    <w:p>
      <w:r>
        <w:t>Shinoy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