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Wetenschappelijk Software Engineer — Stichting Deltares</w:t>
      </w:r>
    </w:p>
    <w:p/>
    <w:p>
      <w:r>
        <w:t>Hi Brian de Bruin,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Stichting Deltares on open-source software and scientific models for water and underground infrastructure caught my attention. I have built a strong background in software development, test automation, and object-oriented programming using languages like Java and Python. Additionally, I have explored tools like Gemini Code Assist to streamline script generation and deployment tasks.</w:t>
      </w:r>
    </w:p>
    <w:p>
      <w:r>
        <w:t>I am comfortable collaborating in Agile teams to translate requirements into reliable software solutions, and I appreciate the opportunity to contribute to projects with a global impact.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2026-09-19T09:07:35Z</dcterms:created>
  <dcterms:modified xsi:type="dcterms:W3CDTF">2026-09-19T10:00:01Z</dcterms:modified>
  <cp:category/>
  <cp:contentStatus/>
</cp:coreProperties>
</file>