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Software Engineer Machine Learning</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reliable test frameworks and working with Python and Java. My background includes writing automated checks, validating backend data, and using AI tools like Gemini Code Assist to speed up script generation. I hold a valid EU residence permit and am based in the Netherlands.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Reviewed and evaluated automation scripts and application code for correctness and efficiency across multiple banking and financial client projects.</w:t>
      </w:r>
    </w:p>
    <w:p>
      <w:pPr>
        <w:spacing w:before="0" w:after="20"/>
      </w:pPr>
      <w:r>
        <w:rPr>
          <w:rFonts w:ascii="Calibri" w:hAnsi="Calibri"/>
          <w:b w:val="0"/>
          <w:sz w:val="18"/>
        </w:rPr>
        <w:t>▸ Wrote test solutions and data validation workflows using Python, Java, and Oracle SQL to handle complex data processing needs.</w:t>
      </w:r>
    </w:p>
    <w:p>
      <w:pPr>
        <w:spacing w:before="0" w:after="20"/>
      </w:pPr>
      <w:r>
        <w:rPr>
          <w:rFonts w:ascii="Calibri" w:hAnsi="Calibri"/>
          <w:b w:val="0"/>
          <w:sz w:val="18"/>
        </w:rPr>
        <w:t>▸ Identified edge cases, debugged integration failures, and helped ensure high code quality across CI/CD pipelines in AWS environments.</w:t>
      </w:r>
    </w:p>
    <w:p>
      <w:pPr>
        <w:spacing w:before="0" w:after="20"/>
      </w:pPr>
      <w:r>
        <w:rPr>
          <w:rFonts w:ascii="Calibri" w:hAnsi="Calibri"/>
          <w:b w:val="0"/>
          <w:sz w:val="18"/>
        </w:rPr>
        <w:t>▸ Streamlined test generation and code deployment scripts utilizing Gemini Code Assist to improve overall development output.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2026-10-14T10:30:51Z</dcterms:created>
  <dcterms:modified xsi:type="dcterms:W3CDTF">2026-10-14T10:58:52Z</dcterms:modified>
  <cp:category/>
  <cp:contentStatus/>
</cp:coreProperties>
</file>