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Site Reliability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an automation engineer with over eight years of experience building scalable testing frameworks and managing cloud infrastructure using Terraform and AWS. My background includes automating deployment pipelines, writing scripts, and using tools like Gemini Code Assist to streamline development tasks. I am currently based in Amstelveen with a valid EU residence permit and am ready to contribute to your corporate engineering team.</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Provisioned and maintained underlying infrastructure and environments using Terraform, AWS, and Linux to support continuous delivery.</w:t>
      </w:r>
    </w:p>
    <w:p>
      <w:pPr>
        <w:spacing w:before="0" w:after="20"/>
      </w:pPr>
      <w:r>
        <w:rPr>
          <w:rFonts w:ascii="Calibri" w:hAnsi="Calibri"/>
          <w:b w:val="0"/>
          <w:sz w:val="18"/>
        </w:rPr>
        <w:t>▸ Automated deployment pipelines and scheduled test builds using Jenkins to ensure reliable and repeatable releases.</w:t>
      </w:r>
    </w:p>
    <w:p>
      <w:pPr>
        <w:spacing w:before="0" w:after="20"/>
      </w:pPr>
      <w:r>
        <w:rPr>
          <w:rFonts w:ascii="Calibri" w:hAnsi="Calibri"/>
          <w:b w:val="0"/>
          <w:sz w:val="18"/>
        </w:rPr>
        <w:t>▸ Wrote configuration and deployment scripts, incorporating AI tools like Gemini Code Assist to streamline complex scripting tasks.</w:t>
      </w:r>
    </w:p>
    <w:p>
      <w:pPr>
        <w:spacing w:before="0" w:after="20"/>
      </w:pPr>
      <w:r>
        <w:rPr>
          <w:rFonts w:ascii="Calibri" w:hAnsi="Calibri"/>
          <w:b w:val="0"/>
          <w:sz w:val="18"/>
        </w:rPr>
        <w:t>▸ Collaborated with crossfunctional SRE and development teams to identify operational bottlenecks and improve system reliability.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2026-10-14T10:27:38Z</dcterms:created>
  <dcterms:modified xsi:type="dcterms:W3CDTF">2026-10-14T10:58:37Z</dcterms:modified>
  <cp:category/>
  <cp:contentStatus/>
</cp:coreProperties>
</file>