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Full-Stack Developer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solid experience building testing frameworks and writing clean automation scripts using Playwright and TypeScript. My background includes working on backend databases and setting up CI/CD pipelines to keep releases stable. I also have hands-on experience using AI coding assistants like Gemini Code Assist to streamline test generation and deployment scripts. I am comfortable collaborating with cross-functional teams to resolve bugs and maintain platform reliability.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existing testing frameworks to Playwright and TypeScript to improve execution speed and reliability across web application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Set up and maintained automated regression test builds using Jenkins and managed backend validation with Oracle SQL.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development and SRE teams to identify bottlenecks, track defects, and reduce overall defect leakage prior to deployment.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script generation and deployment tasks by using Gemini Code Assist to speed up daily engineering workflows.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2026-10-24T09:50:06Z</dcterms:created>
  <dcterms:modified xsi:type="dcterms:W3CDTF">2026-10-24T10:05:46Z</dcterms:modified>
  <cp:category/>
  <cp:contentStatus/>
</cp:coreProperties>
</file>