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09, 2026</w:t>
      </w:r>
    </w:p>
    <w:p>
      <w:r>
        <w:t>Re: Integration Engineer — Scholt Energy</w:t>
      </w:r>
    </w:p>
    <w:p/>
    <w:p>
      <w:r>
        <w:t>Hi Scholt Energy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8 years working on backend systems, API testing, and automation frameworks within banking and financial environments. In my recent work, I have dealt extensively with data validation, cloud deployments, and streamlining workflows using Python and SQL. Your focus on building reliable cloud solutions and managing complex data streams closely matches my background in backend validation and integration work.</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2026-09-09T10:37:41Z</dcterms:created>
  <dcterms:modified xsi:type="dcterms:W3CDTF">2026-09-09T11:06:07Z</dcterms:modified>
  <cp:category/>
  <cp:contentStatus/>
</cp:coreProperties>
</file>