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Middle+ General QA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8 years of experience testing web applications and building automation frameworks using Selenium, Playwright, and Java. My background includes performing comprehensive manual, exploratory, and API testing alongside managing test cases in JIRA. I also use Gemini Code Assist to streamline test generation workflows. I am currently based in Amstelveen with a valid EU residence permit.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Performed manual, exploratory, and functional testing across web and hybrid applications to ensure high release stability and consistent user experiences.</w:t>
      </w:r>
    </w:p>
    <w:p>
      <w:pPr>
        <w:spacing w:before="0" w:after="20"/>
      </w:pPr>
      <w:r>
        <w:rPr>
          <w:rFonts w:ascii="Calibri" w:hAnsi="Calibri"/>
          <w:b w:val="0"/>
          <w:sz w:val="18"/>
        </w:rPr>
        <w:t>▸ Designed and maintained detailed test cases and bug reports in JIRA, documenting reproduction steps and tracking issues through resolution.</w:t>
      </w:r>
    </w:p>
    <w:p>
      <w:pPr>
        <w:spacing w:before="0" w:after="20"/>
      </w:pPr>
      <w:r>
        <w:rPr>
          <w:rFonts w:ascii="Calibri" w:hAnsi="Calibri"/>
          <w:b w:val="0"/>
          <w:sz w:val="18"/>
        </w:rPr>
        <w:t>▸ Tested application APIs using Postman and validated backend data integrity with Oracle SQL queries.</w:t>
      </w:r>
    </w:p>
    <w:p>
      <w:pPr>
        <w:spacing w:before="0" w:after="20"/>
      </w:pPr>
      <w:r>
        <w:rPr>
          <w:rFonts w:ascii="Calibri" w:hAnsi="Calibri"/>
          <w:b w:val="0"/>
          <w:sz w:val="18"/>
        </w:rPr>
        <w:t>▸ Streamlined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2026-09-09T10:52:45Z</dcterms:created>
  <dcterms:modified xsi:type="dcterms:W3CDTF">2026-09-09T11:11:01Z</dcterms:modified>
  <cp:category/>
  <cp:contentStatus/>
</cp:coreProperties>
</file>