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02, 2026</w:t>
      </w:r>
    </w:p>
    <w:p>
      <w:r>
        <w:t>Re: Test Automation Engineer Forensische Opsporing — Politie Nederland</w:t>
      </w:r>
    </w:p>
    <w:p/>
    <w:p>
      <w:r>
        <w:t>Hi Matthijs Reinhard,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Forensische Opsporing department at Politie Nederland because of the meaningful software solutions you build for daily police work. With over 8 years of experience in test automation, I have spent a lot of time working with Playwright, TypeScript, and Java, alongside hands-on manual and exploratory testing. I also use Gemini Code Assist to help generate test scripts more efficiently.</w:t>
      </w:r>
    </w:p>
    <w:p>
      <w:r>
        <w:t>I enjoy working in multidisciplinary Agile teams and taking part in refinements and Three Amigos sessions. Joining your team in Utrecht to help expand your test automation setup would be a great fit for my background.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2026-10-02T11:02:16Z</dcterms:created>
  <dcterms:modified xsi:type="dcterms:W3CDTF">2026-10-02T11:41:30Z</dcterms:modified>
  <cp:category/>
  <cp:contentStatus/>
</cp:coreProperties>
</file>