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AI Systems and Automation Engineer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eight years of experience building reliable testing frameworks and streamlining internal operations. I have hands-on experience using Python and TypeScript to automate complex workflows and connect systems. Recently, I've also utilized Gemini Code Assist to speed up test generation and deployment scripts. Based in the Netherlands with a valid EU residence permit, I am ready to help RoomPriceGenie build dependable internal automation tools.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Wrote clean Python and TypeScript code to automate testing and operational workflows across web and API layers.</w:t>
      </w:r>
    </w:p>
    <w:p>
      <w:pPr>
        <w:spacing w:before="0" w:after="20"/>
      </w:pPr>
      <w:r>
        <w:rPr>
          <w:rFonts w:ascii="Calibri" w:hAnsi="Calibri"/>
          <w:b w:val="0"/>
          <w:sz w:val="18"/>
        </w:rPr>
        <w:t>▸ Built and maintained integration pipelines using REST APIs, webhooks, and AWS cloud environments to keep systems connected.</w:t>
      </w:r>
    </w:p>
    <w:p>
      <w:pPr>
        <w:spacing w:before="0" w:after="20"/>
      </w:pPr>
      <w:r>
        <w:rPr>
          <w:rFonts w:ascii="Calibri" w:hAnsi="Calibri"/>
          <w:b w:val="0"/>
          <w:sz w:val="18"/>
        </w:rPr>
        <w:t>▸ Partnered with crossfunctional teams to translate business requirements into practical technical solutions and system validations.</w:t>
      </w:r>
    </w:p>
    <w:p>
      <w:pPr>
        <w:spacing w:before="0" w:after="20"/>
      </w:pPr>
      <w:r>
        <w:rPr>
          <w:rFonts w:ascii="Calibri" w:hAnsi="Calibri"/>
          <w:b w:val="0"/>
          <w:sz w:val="18"/>
        </w:rPr>
        <w:t>▸ Streamlined test generation and deployment scripts utilizing AI tooling like Gemini Code Assist to improve team output.</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2026-09-04T10:18:42Z</dcterms:created>
  <dcterms:modified xsi:type="dcterms:W3CDTF">2026-09-04T11:08:16Z</dcterms:modified>
  <cp:category/>
  <cp:contentStatus/>
</cp:coreProperties>
</file>