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05, 2026</w:t>
      </w:r>
    </w:p>
    <w:p>
      <w:r>
        <w:t>Re: Medior Quality Assurance Engineer — PLUS Retail</w:t>
      </w:r>
    </w:p>
    <w:p/>
    <w:p>
      <w:r>
        <w:t>Hi PLUS Retail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structured testing and reliable releases at PLUS Retail matches my background in QA automation and manual testing. In my recent roles, I have worked on creating test automation frameworks from scratch, performing regression testing, and supporting acceptance testing with users. I am comfortable working alongside developers and product owners in Agile teams to track defects and ensure software reliability.</w:t>
      </w:r>
    </w:p>
    <w:p>
      <w:r>
        <w:t>I also have experience using tools like Selenium and Playwright, and I've used Gemini Code Assist to help streamline test generation and deployment scripts. I would enjoy bringing this practical testing experience to your team to help maintain the quality of your systems.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2026-10-05T12:48:28Z</dcterms:created>
  <dcterms:modified xsi:type="dcterms:W3CDTF">2026-10-05T13:11:42Z</dcterms:modified>
  <cp:category/>
  <cp:contentStatus/>
</cp:coreProperties>
</file>