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on financial and banking systems. My background includes building test frameworks, handling CI/CD pipelines, and collaborating with stakeholders to manage release quality. I hold an EU residence permit and have a solid understanding of Agile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needs into technical testing strategies and coordinate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scalable test automation frameworks using Java Selenium and TypeScript Playwright across multiple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Scheduled targeted calls with SRE teams prior to deployment to identify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and implemented automated CI/CD pipelines using AWS, Terraform, and Jenkins.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2026-10-29T11:51:33Z</dcterms:created>
  <dcterms:modified xsi:type="dcterms:W3CDTF">2026-10-29T12:12:15Z</dcterms:modified>
  <cp:category/>
  <cp:contentStatus/>
</cp:coreProperties>
</file>