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26, 2026</w:t>
      </w:r>
    </w:p>
    <w:p>
      <w:r>
        <w:t>Re: Senior QA Tester - Paper.io 2 — Voodoo</w:t>
      </w:r>
    </w:p>
    <w:p/>
    <w:p>
      <w:r>
        <w:t>Hi Voodoo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8 years working in quality assurance, focusing on manual testing, bug tracking, and release management. I enjoy working directly with developers and designers to understand feature requirements and catch issues early. When working on technical tasks, I often use Gemini Code Assist to speed up test script creation and handle repetitive setup steps efficiently.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2026-10-26T11:10:05Z</dcterms:created>
  <dcterms:modified xsi:type="dcterms:W3CDTF">2026-10-26T11:58:31Z</dcterms:modified>
  <cp:category/>
  <cp:contentStatus/>
</cp:coreProperties>
</file>