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GenAI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building scalable automation frameworks and cloud pipelines. My background includes writing test scripts with Java and TypeScript, along with utilizing tools like Gemini Code Assist to streamline development tasks. I am based in Amstelveen with a valid EU residence permit and am ready to contribute to your technical team.</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Implemented CI/CD pipelines and ran scheduled regression test builds using Jenkins while provisioning environments with Terraform and AWS.</w:t>
      </w:r>
    </w:p>
    <w:p>
      <w:pPr>
        <w:spacing w:before="0" w:after="20"/>
      </w:pPr>
      <w:r>
        <w:rPr>
          <w:rFonts w:ascii="Calibri" w:hAnsi="Calibri"/>
          <w:b w:val="0"/>
          <w:sz w:val="18"/>
        </w:rPr>
        <w:t>▸ Migrated SeleniumJava frameworks to Playwright TypeScript for endtoend workflows within microservices architectures.</w:t>
      </w:r>
    </w:p>
    <w:p>
      <w:pPr>
        <w:spacing w:before="0" w:after="20"/>
      </w:pPr>
      <w:r>
        <w:rPr>
          <w:rFonts w:ascii="Calibri" w:hAnsi="Calibri"/>
          <w:b w:val="0"/>
          <w:sz w:val="18"/>
        </w:rPr>
        <w:t>▸ Streamlined test generation and deployment scripts utilizing AI tools like Gemini Code Assist.</w:t>
      </w:r>
    </w:p>
    <w:p>
      <w:pPr>
        <w:spacing w:before="0" w:after="20"/>
      </w:pPr>
      <w:r>
        <w:rPr>
          <w:rFonts w:ascii="Calibri" w:hAnsi="Calibri"/>
          <w:b w:val="0"/>
          <w:sz w:val="18"/>
        </w:rPr>
        <w:t>▸ Executed complex Oracle SQL queries to validate large datasets and ensure data integrity across backend workflows.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2026-10-26T11:26:08Z</dcterms:created>
  <dcterms:modified xsi:type="dcterms:W3CDTF">2026-10-26T11:58:15Z</dcterms:modified>
  <cp:category/>
  <cp:contentStatus/>
</cp:coreProperties>
</file>