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Junior Technical Operations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automation frameworks and conducting backend validation using Oracle SQL and system logs. I bring strong technical operations and diagnostic experience from global financial and healthcare sectors. Familiar with regulated environments, I focus on root-cause investigation, release validation, and clear cross-functional communication.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deepdive investigations and rootcause analysis by executing complex Oracle SQL queries to validate backend data integrity and system logs.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release and pilot validations, managing test deployments and running scheduled regression builds via Jenkins.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SRE and development teams to analyze release objectives, identify technical bottlenecks,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clear technical documentation, standard operating procedures, and incident management reports to support PMO and engineering teams.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