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Business Developer - Regulatory Reporting</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have over eight years of experience in data analysis and testing within financial services, working closely with business and technical teams. My background includes managing complex data workflows, executing backend validations using Oracle SQL, and coordinating structured testing processes. I currently hold a valid EU residence permit and am based in Amstelveen.</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Coordinated endtoend testing activities and managed timelines, dependencies, and deliverables across crossfunctional business and technical teams.</w:t>
      </w:r>
    </w:p>
    <w:p>
      <w:pPr>
        <w:spacing w:before="0" w:after="20"/>
      </w:pPr>
      <w:r>
        <w:rPr>
          <w:rFonts w:ascii="Calibri" w:hAnsi="Calibri"/>
          <w:b w:val="0"/>
          <w:sz w:val="18"/>
        </w:rPr>
        <w:t>▸ Executed complex data validation and backend checks using Oracle SQL to ensure completeness and accuracy across financial reporting workflows.</w:t>
      </w:r>
    </w:p>
    <w:p>
      <w:pPr>
        <w:spacing w:before="0" w:after="20"/>
      </w:pPr>
      <w:r>
        <w:rPr>
          <w:rFonts w:ascii="Calibri" w:hAnsi="Calibri"/>
          <w:b w:val="0"/>
          <w:sz w:val="18"/>
        </w:rPr>
        <w:t>▸ Investigated data issues and analyzed root causes, working alongside stakeholders to resolve discrepancies and align with regulatory requirements.</w:t>
      </w:r>
    </w:p>
    <w:p>
      <w:pPr>
        <w:spacing w:before="0" w:after="20"/>
      </w:pPr>
      <w:r>
        <w:rPr>
          <w:rFonts w:ascii="Calibri" w:hAnsi="Calibri"/>
          <w:b w:val="0"/>
          <w:sz w:val="18"/>
        </w:rPr>
        <w:t>▸ Facilitated clear communication between business units and offshore engineering teams to track testing progress and address process ambiguities.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2026-10-17T09:34:15Z</dcterms:created>
  <dcterms:modified xsi:type="dcterms:W3CDTF">2026-10-17T09:56:34Z</dcterms:modified>
  <cp:category/>
  <cp:contentStatus/>
</cp:coreProperties>
</file>