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Shinoy Ticku</w:t>
      </w:r>
    </w:p>
    <w:p>
      <w:r>
        <w:t>Amstelveen, Netherlands  |  06 3090 5555  |  shinoy1010@gmail.com  |  EU Residence Permit Holder</w:t>
      </w:r>
    </w:p>
    <w:p>
      <w:r>
        <w:t>October 22, 2026</w:t>
      </w:r>
    </w:p>
    <w:p>
      <w:r>
        <w:t>Re: Senior AI Engineer — RWS</w:t>
      </w:r>
    </w:p>
    <w:p/>
    <w:p>
      <w:r>
        <w:t>Hi RWS Hiring Team,</w:t>
      </w:r>
    </w:p>
    <w:p>
      <w:r>
        <w:t>Having recently relocated to the Netherlands, I am actively seeking a new opportunity. I hold a valid EU residence permit with full work authorization and am available to start immediately. As someone who values ownership of quality, I am very excited about the chance to make a visible impact within your team.</w:t>
      </w:r>
    </w:p>
    <w:p>
      <w:r>
        <w:t>Your focus on AI platforms and evaluation systems aligns closely with my background in software testing and automation. Throughout my career, I have focused on building scalable frameworks, setting up CI/CD pipelines, and integrating tools like Gemini Code Assist to streamline test generation and deployment scripts. I understand the complexities of maintaining high quality standards in automated systems and look forward to bringing that experience to RWS.</w:t>
      </w:r>
    </w:p>
    <w:p>
      <w:r>
        <w:t>Best regards,</w:t>
      </w:r>
    </w:p>
    <w:p>
      <w:r>
        <w:t>Shinoy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2026-10-22T10:40:29Z</dcterms:created>
  <dcterms:modified xsi:type="dcterms:W3CDTF">2026-10-22T10:55:20Z</dcterms:modified>
  <cp:category/>
  <cp:contentStatus/>
</cp:coreProperties>
</file>