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AI and Backend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working with Java and relational databases like Oracle SQL in financial environments. I have practical experience streamlining test generation and scripts using Gemini Code Assist. I hold a valid EU residence permit, live in Amstelveen,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and TypeScript WDIO within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