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CSV Validation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validating software workflows for financial clients. I bring a strong background in test coverage, backend data validation using Oracle SQL, and maintaining quality across releases. I am comfortable working closely with engineering and operations teams to trace requirements and ensure systems meet expected standards.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underlying test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