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Integratie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CI/CD pipelines using Java, Selenium, TypeScript WDIO, AWS, and Terraform. I am comfortable working with containerized environments and automation processes to support reliable software delivery. As I look to take on new challenges in the Netherlands, I am interested in applying my background in continuous integration and system validation to help Summa improve its digital…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via Jenkins while provisioning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Containerized test environments using Docker and configured infrastructure to support reliable deployments in financial and retail banking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improve delivery speed and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SREs to explain release objectives, identify technical bottlenecks, and maintain high availability across microservices architectures.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