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Engineer, Developer Experience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frameworks, CI/CD pipelines, and developer tooling using Java, Selenium, TypeScript, AWS, and Terraform. Recently relocated to the Netherlands, I hold a valid EU residence permit and am ready to start immediately. In my recent work, I have focused on improving developer workflows, provisioning test environments, and streamlining test generation through tools like Gemini Code Assist to…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Improved CI/CD pipelines and ran automated regression test builds using Jenkins while provisioning underlying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 Selenium and TypeScript Playwright to support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adopting AI tools like Gemini Code Assist to help development teams work faster.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engineering and SRE teams to identify bottlenecks, reduce defect leakage, and improve overall release reliability.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