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Lead Software Engineer — Dow Jones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At Eco-Movement and Dow Jones, your work on EV charging connectors and API-based data delivery relies heavily on robust backend systems and reliable data validation. Throughout my career, I have worked extensively with containerization tools like Docker and Kubernetes, cloud platforms like AWS, and backend data validation using SQL. I understand the importance of maintaining clean, reliable code and supporting system transitions.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