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23, 2026</w:t>
      </w:r>
    </w:p>
    <w:p>
      <w:r>
        <w:t>Re: Source to Pay IT Portfolio Manager — Independent Space News</w:t>
      </w:r>
    </w:p>
    <w:p/>
    <w:p>
      <w:r>
        <w:t>Hi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While my background is rooted in QA automation and technical process optimization within financial services, my experience working closely with product owners, managing stakeholders, and improving operational workflows aligns well with the coordination needed for IT portfolio management at Independent Space News.</w:t>
      </w:r>
    </w:p>
    <w:p>
      <w:r>
        <w:t>I am comfortable working with cross-functional teams to streamline processes and ensure delivery alignment. I would welcome the opportunity to discuss how my background in technical execution and operational efficiency can support your department.</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